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67" w:rsidRPr="00760067" w:rsidRDefault="00760067" w:rsidP="007600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</w:pPr>
      <w:bookmarkStart w:id="0" w:name="_GoBack"/>
      <w:proofErr w:type="spellStart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>Які</w:t>
      </w:r>
      <w:proofErr w:type="spellEnd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>видатки</w:t>
      </w:r>
      <w:proofErr w:type="spellEnd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>посадовці</w:t>
      </w:r>
      <w:proofErr w:type="spellEnd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>мають</w:t>
      </w:r>
      <w:proofErr w:type="spellEnd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>зазначити</w:t>
      </w:r>
      <w:proofErr w:type="spellEnd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 xml:space="preserve"> у </w:t>
      </w:r>
      <w:proofErr w:type="spellStart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>повідомленні</w:t>
      </w:r>
      <w:proofErr w:type="spellEnd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 xml:space="preserve"> про </w:t>
      </w:r>
      <w:proofErr w:type="spellStart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>суттєві</w:t>
      </w:r>
      <w:proofErr w:type="spellEnd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>зміни</w:t>
      </w:r>
      <w:proofErr w:type="spellEnd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 xml:space="preserve"> в </w:t>
      </w:r>
      <w:proofErr w:type="spellStart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>майновому</w:t>
      </w:r>
      <w:proofErr w:type="spellEnd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>стані</w:t>
      </w:r>
      <w:bookmarkEnd w:id="0"/>
      <w:proofErr w:type="spellEnd"/>
      <w:r w:rsidRPr="00760067">
        <w:rPr>
          <w:rFonts w:ascii="Times New Roman" w:eastAsia="Times New Roman" w:hAnsi="Times New Roman" w:cs="Times New Roman"/>
          <w:color w:val="2B4261"/>
          <w:kern w:val="36"/>
          <w:sz w:val="32"/>
          <w:szCs w:val="32"/>
          <w:lang w:val="ru-RU"/>
        </w:rPr>
        <w:t>?</w:t>
      </w:r>
    </w:p>
    <w:p w:rsidR="00760067" w:rsidRPr="00760067" w:rsidRDefault="00760067" w:rsidP="00B41B0E">
      <w:pPr>
        <w:spacing w:after="210" w:line="240" w:lineRule="auto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Національне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агентство з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питань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запобігання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корупції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(НАЗК)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нагадує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якщо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 </w:t>
      </w:r>
      <w:hyperlink r:id="rId5" w:history="1"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займаєте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відповідальне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 xml:space="preserve"> та особливо 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відповідальне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 xml:space="preserve"> становище 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або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 xml:space="preserve"> ваша посада 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пов’язана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 xml:space="preserve"> з 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високим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рівнем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корупційних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 xml:space="preserve"> 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ризиків</w:t>
        </w:r>
        <w:proofErr w:type="spellEnd"/>
      </w:hyperlink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то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маєте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подавати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повідомлення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про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суттєві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зміни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у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майновому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стані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.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760067" w:rsidRPr="00760067" w:rsidRDefault="00760067" w:rsidP="00B41B0E">
      <w:pPr>
        <w:spacing w:after="210" w:line="240" w:lineRule="auto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Повідомлення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подається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протягом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10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днів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з моменту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отримання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доходу,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придбання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майна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або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здійснення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видатку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на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понад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50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прожиткових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мінімумів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(113,5 тис.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грн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у 2021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році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).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760067" w:rsidRPr="00760067" w:rsidRDefault="00760067" w:rsidP="00B41B0E">
      <w:pPr>
        <w:spacing w:after="210" w:line="240" w:lineRule="auto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Наприклад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такими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видатками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можуть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бути: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760067" w:rsidRPr="00760067" w:rsidRDefault="00760067" w:rsidP="00B41B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оплата </w:t>
      </w:r>
      <w:proofErr w:type="spellStart"/>
      <w:proofErr w:type="gram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навчання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,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лікування</w:t>
      </w:r>
      <w:proofErr w:type="spellEnd"/>
      <w:proofErr w:type="gram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косметичних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чи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туристичних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послуг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;</w:t>
      </w:r>
    </w:p>
    <w:p w:rsidR="00760067" w:rsidRPr="00760067" w:rsidRDefault="00760067" w:rsidP="00B41B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придбання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у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власність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володіння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користування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активів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зазначених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у ч. 1 ст. 46 Закону (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наприклад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: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нерухомість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авто,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цінні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папери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дорогоцінні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прикраси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);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760067" w:rsidRPr="00760067" w:rsidRDefault="00760067" w:rsidP="00B41B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виконання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договірних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зобов’язань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у тому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числі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фінансових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(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боржником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або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кредитором за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зобов’язанням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);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760067" w:rsidRPr="00760067" w:rsidRDefault="00760067" w:rsidP="00B41B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надання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благодійної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матеріальної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фінансової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допомоги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;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760067" w:rsidRPr="00760067" w:rsidRDefault="00760067" w:rsidP="00B41B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грошові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внески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на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рахунок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політичної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партії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;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760067" w:rsidRPr="00760067" w:rsidRDefault="00760067" w:rsidP="00B41B0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грошовий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подарунок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.</w:t>
      </w:r>
    </w:p>
    <w:p w:rsidR="00760067" w:rsidRPr="00760067" w:rsidRDefault="00760067" w:rsidP="00B41B0E">
      <w:pPr>
        <w:spacing w:after="210" w:line="240" w:lineRule="auto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Крім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того, таким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видатком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може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бути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майно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посадовця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(за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умови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припинення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права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власності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на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нього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), яке є: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760067" w:rsidRPr="00760067" w:rsidRDefault="00760067" w:rsidP="00B41B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засобом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платежу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відповідно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до умов договору (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наприклад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, є предметом договору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міни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(бартеру));</w:t>
      </w:r>
    </w:p>
    <w:p w:rsidR="00760067" w:rsidRPr="00760067" w:rsidRDefault="00760067" w:rsidP="00B41B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матеріальною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підтримкою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політичної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партії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у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формі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внеску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;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760067" w:rsidRPr="00760067" w:rsidRDefault="00760067" w:rsidP="00B41B0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вкладом у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статутний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капітал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товариства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тощо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.</w:t>
      </w:r>
    </w:p>
    <w:p w:rsidR="00760067" w:rsidRPr="00760067" w:rsidRDefault="00760067" w:rsidP="00B41B0E">
      <w:pPr>
        <w:spacing w:after="210" w:line="240" w:lineRule="auto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r w:rsidRPr="00760067">
        <w:rPr>
          <w:rFonts w:ascii="Times New Roman" w:eastAsia="Times New Roman" w:hAnsi="Times New Roman" w:cs="Times New Roman"/>
          <w:b/>
          <w:bCs/>
          <w:color w:val="424242"/>
          <w:sz w:val="27"/>
          <w:szCs w:val="27"/>
          <w:lang w:val="ru-RU"/>
        </w:rPr>
        <w:t xml:space="preserve">Як подати </w:t>
      </w:r>
      <w:proofErr w:type="spellStart"/>
      <w:r w:rsidRPr="00760067">
        <w:rPr>
          <w:rFonts w:ascii="Times New Roman" w:eastAsia="Times New Roman" w:hAnsi="Times New Roman" w:cs="Times New Roman"/>
          <w:b/>
          <w:bCs/>
          <w:color w:val="424242"/>
          <w:sz w:val="27"/>
          <w:szCs w:val="27"/>
          <w:lang w:val="ru-RU"/>
        </w:rPr>
        <w:t>повідомлення</w:t>
      </w:r>
      <w:proofErr w:type="spellEnd"/>
      <w:r w:rsidRPr="00760067">
        <w:rPr>
          <w:rFonts w:ascii="Times New Roman" w:eastAsia="Times New Roman" w:hAnsi="Times New Roman" w:cs="Times New Roman"/>
          <w:b/>
          <w:bCs/>
          <w:color w:val="424242"/>
          <w:sz w:val="27"/>
          <w:szCs w:val="27"/>
          <w:lang w:val="ru-RU"/>
        </w:rPr>
        <w:t>?</w:t>
      </w:r>
    </w:p>
    <w:p w:rsidR="00760067" w:rsidRPr="00760067" w:rsidRDefault="00760067" w:rsidP="00B41B0E">
      <w:pPr>
        <w:spacing w:after="210" w:line="240" w:lineRule="auto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Повідомлення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треба подати в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електронному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вигляді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до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Реєстру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декларацій.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Увійти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до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Реєстру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можна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за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допомогою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кваліфікованого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електронного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підпису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за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посиланням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: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  <w:hyperlink r:id="rId6" w:history="1"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</w:rPr>
          <w:t>https</w:t>
        </w:r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://</w:t>
        </w:r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</w:rPr>
          <w:t>portal</w:t>
        </w:r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.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</w:rPr>
          <w:t>nazk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.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</w:rPr>
          <w:t>gov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.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</w:rPr>
          <w:t>ua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/</w:t>
        </w:r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</w:rPr>
          <w:t>login</w:t>
        </w:r>
      </w:hyperlink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.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760067" w:rsidRPr="00760067" w:rsidRDefault="00760067" w:rsidP="00B41B0E">
      <w:pPr>
        <w:spacing w:after="210" w:line="240" w:lineRule="auto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Після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входу до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системи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виконайте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кілька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простих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кроків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:</w:t>
      </w:r>
    </w:p>
    <w:p w:rsidR="00760067" w:rsidRPr="00760067" w:rsidRDefault="00760067" w:rsidP="00B41B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натисніть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на кнопку «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Нове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повідомлення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про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суттєві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зміни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в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майновому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стані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»;</w:t>
      </w:r>
    </w:p>
    <w:p w:rsidR="00760067" w:rsidRPr="00760067" w:rsidRDefault="00760067" w:rsidP="00B41B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ознайомтеся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з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правилами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заповнення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;</w:t>
      </w:r>
    </w:p>
    <w:p w:rsidR="00760067" w:rsidRPr="00760067" w:rsidRDefault="00760067" w:rsidP="00B41B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перейдіть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до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заповнення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форми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та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внесіть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усю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необхідну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інформацію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;</w:t>
      </w:r>
    </w:p>
    <w:p w:rsidR="00760067" w:rsidRPr="00760067" w:rsidRDefault="00760067" w:rsidP="00B41B0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натисніть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на кнопку «Подати документ».</w:t>
      </w:r>
    </w:p>
    <w:p w:rsidR="004B184D" w:rsidRPr="00B41B0E" w:rsidRDefault="00760067" w:rsidP="00B41B0E">
      <w:pPr>
        <w:spacing w:after="210" w:line="240" w:lineRule="auto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Ознайомитися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докладніше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з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роз’ясненнями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щодо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повідомлення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про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суттєві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зміни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у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майновому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стані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можна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 xml:space="preserve"> за </w:t>
      </w:r>
      <w:proofErr w:type="spellStart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посиланням</w:t>
      </w:r>
      <w:proofErr w:type="spellEnd"/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: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  <w:hyperlink r:id="rId7" w:history="1"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</w:rPr>
          <w:t>https</w:t>
        </w:r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://</w:t>
        </w:r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</w:rPr>
          <w:t>bit</w:t>
        </w:r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.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</w:rPr>
          <w:t>ly</w:t>
        </w:r>
        <w:proofErr w:type="spellEnd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  <w:lang w:val="ru-RU"/>
          </w:rPr>
          <w:t>/3</w:t>
        </w:r>
        <w:proofErr w:type="spellStart"/>
        <w:r w:rsidRPr="00760067">
          <w:rPr>
            <w:rFonts w:ascii="Times New Roman" w:eastAsia="Times New Roman" w:hAnsi="Times New Roman" w:cs="Times New Roman"/>
            <w:color w:val="079ED9"/>
            <w:sz w:val="27"/>
            <w:szCs w:val="27"/>
            <w:u w:val="single"/>
          </w:rPr>
          <w:t>yRiPKy</w:t>
        </w:r>
        <w:proofErr w:type="spellEnd"/>
      </w:hyperlink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  <w:lang w:val="ru-RU"/>
        </w:rPr>
        <w:t>.</w:t>
      </w:r>
      <w:r w:rsidRPr="00760067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sectPr w:rsidR="004B184D" w:rsidRPr="00B41B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F2BE4"/>
    <w:multiLevelType w:val="multilevel"/>
    <w:tmpl w:val="079E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652F8"/>
    <w:multiLevelType w:val="multilevel"/>
    <w:tmpl w:val="816A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87A94"/>
    <w:multiLevelType w:val="multilevel"/>
    <w:tmpl w:val="C2E0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67"/>
    <w:rsid w:val="006264C0"/>
    <w:rsid w:val="00760067"/>
    <w:rsid w:val="00B41B0E"/>
    <w:rsid w:val="00D230F3"/>
    <w:rsid w:val="00F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350C-D5E8-456B-9FCB-5E73C8F9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yRiP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nazk.gov.ua/login" TargetMode="External"/><Relationship Id="rId5" Type="http://schemas.openxmlformats.org/officeDocument/2006/relationships/hyperlink" Target="https://bit.ly/3dw0QB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rda</cp:lastModifiedBy>
  <cp:revision>2</cp:revision>
  <dcterms:created xsi:type="dcterms:W3CDTF">2021-07-29T07:46:00Z</dcterms:created>
  <dcterms:modified xsi:type="dcterms:W3CDTF">2021-07-29T07:46:00Z</dcterms:modified>
</cp:coreProperties>
</file>